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7CD2">
      <w:r>
        <w:t xml:space="preserve">Link for </w:t>
      </w:r>
      <w:proofErr w:type="spellStart"/>
      <w:r>
        <w:t>mcqs</w:t>
      </w:r>
      <w:proofErr w:type="spellEnd"/>
      <w:r>
        <w:t>:</w:t>
      </w:r>
    </w:p>
    <w:p w:rsidR="003F7CD2" w:rsidRDefault="003F7CD2">
      <w:hyperlink r:id="rId4" w:history="1">
        <w:r w:rsidRPr="00EC11E4">
          <w:rPr>
            <w:rStyle w:val="Hyperlink"/>
          </w:rPr>
          <w:t>http://www.vusr.net/course/psy510-organizational-psychology/mcqs.html#axzz2L3vY0ICP</w:t>
        </w:r>
      </w:hyperlink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Virtual</w:t>
      </w:r>
      <w:proofErr w:type="gramEnd"/>
      <w:r>
        <w:t xml:space="preserve"> University is an organization, same way</w:t>
      </w:r>
      <w:r>
        <w:rPr>
          <w:rStyle w:val="apple-converted-space"/>
        </w:rPr>
        <w:t> </w:t>
      </w:r>
      <w:r>
        <w:rPr>
          <w:rStyle w:val="ilad"/>
        </w:rPr>
        <w:t>governmental</w:t>
      </w:r>
      <w:r>
        <w:rPr>
          <w:rStyle w:val="apple-converted-space"/>
        </w:rPr>
        <w:t> </w:t>
      </w:r>
      <w:r>
        <w:t>agencies, banks; these all organizations share three</w:t>
      </w:r>
      <w:r>
        <w:rPr>
          <w:rStyle w:val="apple-converted-space"/>
        </w:rPr>
        <w:t> </w:t>
      </w:r>
      <w:r>
        <w:rPr>
          <w:rStyle w:val="ilad"/>
        </w:rPr>
        <w:t>common characteristics</w:t>
      </w:r>
      <w:r>
        <w:t>, enlist these characteristics.   (1+1+1)</w:t>
      </w:r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What</w:t>
      </w:r>
      <w:proofErr w:type="gramEnd"/>
      <w:r>
        <w:t xml:space="preserve"> is the difference between </w:t>
      </w:r>
      <w:proofErr w:type="spellStart"/>
      <w:r>
        <w:t>eustress</w:t>
      </w:r>
      <w:proofErr w:type="spellEnd"/>
      <w:r>
        <w:t xml:space="preserve"> and distress? Give at least one example of each.  (3)</w:t>
      </w:r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</w:t>
      </w:r>
      <w:r>
        <w:rPr>
          <w:rStyle w:val="ilad"/>
        </w:rPr>
        <w:t>Define</w:t>
      </w:r>
      <w:proofErr w:type="gramEnd"/>
      <w:r>
        <w:rPr>
          <w:rStyle w:val="ilad"/>
        </w:rPr>
        <w:t xml:space="preserve"> and</w:t>
      </w:r>
      <w:r>
        <w:rPr>
          <w:rStyle w:val="apple-converted-space"/>
        </w:rPr>
        <w:t> </w:t>
      </w:r>
      <w:r>
        <w:t>explain job rotation in organizations. (3)</w:t>
      </w:r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Give</w:t>
      </w:r>
      <w:proofErr w:type="gramEnd"/>
      <w:r>
        <w:t xml:space="preserve"> three findings of IOWA leadership studies. (1+1+1)</w:t>
      </w:r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Enlist</w:t>
      </w:r>
      <w:proofErr w:type="gramEnd"/>
      <w:r>
        <w:t xml:space="preserve"> and explain two types of organizational approaches to manage diversity. (2.5+2.5)</w:t>
      </w:r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</w:t>
      </w:r>
      <w:r>
        <w:rPr>
          <w:rStyle w:val="ilad"/>
        </w:rPr>
        <w:t>Job</w:t>
      </w:r>
      <w:proofErr w:type="gramEnd"/>
      <w:r>
        <w:rPr>
          <w:rStyle w:val="ilad"/>
        </w:rPr>
        <w:t xml:space="preserve"> stress</w:t>
      </w:r>
      <w:r>
        <w:rPr>
          <w:rStyle w:val="apple-converted-space"/>
        </w:rPr>
        <w:t> </w:t>
      </w:r>
      <w:r>
        <w:t>is the main cause of burnout. Justify the statement. (5)</w:t>
      </w:r>
    </w:p>
    <w:p w:rsidR="00AA06E8" w:rsidRDefault="00AA06E8" w:rsidP="00AA06E8">
      <w:proofErr w:type="gramStart"/>
      <w:r>
        <w:rPr>
          <w:rFonts w:hAnsi="Symbol"/>
        </w:rPr>
        <w:t></w:t>
      </w:r>
      <w:r>
        <w:t xml:space="preserve">  Describe</w:t>
      </w:r>
      <w:proofErr w:type="gramEnd"/>
      <w:r>
        <w:t xml:space="preserve"> any two sources of organizational politics. (2.5+2.5)</w:t>
      </w:r>
    </w:p>
    <w:p w:rsidR="00AA06E8" w:rsidRDefault="00AA06E8" w:rsidP="00AA06E8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15"/>
          <w:szCs w:val="15"/>
        </w:rPr>
      </w:pPr>
      <w:proofErr w:type="gramStart"/>
      <w:r>
        <w:rPr>
          <w:rFonts w:hAnsi="Symbol"/>
        </w:rPr>
        <w:t></w:t>
      </w:r>
      <w:r>
        <w:t xml:space="preserve">  The</w:t>
      </w:r>
      <w:proofErr w:type="gramEnd"/>
      <w:r>
        <w:t xml:space="preserve"> typical OBMOD program follows a five step problem solving model. Briefly describe each of them. (5)</w:t>
      </w:r>
      <w:r>
        <w:rPr>
          <w:rFonts w:ascii="Trebuchet MS" w:hAnsi="Trebuchet MS"/>
          <w:color w:val="000000"/>
          <w:sz w:val="15"/>
          <w:szCs w:val="15"/>
        </w:rPr>
        <w:br/>
      </w:r>
      <w:r>
        <w:rPr>
          <w:rFonts w:ascii="Trebuchet MS" w:hAnsi="Trebuchet MS"/>
          <w:color w:val="000000"/>
          <w:sz w:val="15"/>
          <w:szCs w:val="15"/>
        </w:rPr>
        <w:br/>
      </w:r>
    </w:p>
    <w:p w:rsidR="00404359" w:rsidRDefault="00404359" w:rsidP="00AA06E8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proofErr w:type="gramStart"/>
      <w:r>
        <w:rPr>
          <w:rFonts w:ascii="Trebuchet MS" w:hAnsi="Trebuchet MS"/>
          <w:color w:val="000000"/>
          <w:sz w:val="29"/>
          <w:szCs w:val="29"/>
        </w:rPr>
        <w:t>total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Questions=64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proofErr w:type="spellStart"/>
      <w:r>
        <w:rPr>
          <w:rFonts w:ascii="Trebuchet MS" w:hAnsi="Trebuchet MS"/>
          <w:color w:val="000000"/>
          <w:sz w:val="29"/>
          <w:szCs w:val="29"/>
        </w:rPr>
        <w:t>Mcqs</w:t>
      </w:r>
      <w:proofErr w:type="spellEnd"/>
      <w:r>
        <w:rPr>
          <w:rFonts w:ascii="Trebuchet MS" w:hAnsi="Trebuchet MS"/>
          <w:color w:val="000000"/>
          <w:sz w:val="29"/>
          <w:szCs w:val="29"/>
        </w:rPr>
        <w:t>=56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1.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explain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three components of culture?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2.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what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is general adaptation syndrome?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3.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write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results of Hawthorne studies?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4.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how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conditional response is different from un conditional response?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5.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explain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Herzberg's two factor theory in detail?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6.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give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five strategies for stress management?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7. David </w:t>
      </w:r>
      <w:proofErr w:type="spellStart"/>
      <w:r>
        <w:rPr>
          <w:rFonts w:ascii="Trebuchet MS" w:hAnsi="Trebuchet MS"/>
          <w:color w:val="000000"/>
          <w:sz w:val="29"/>
          <w:szCs w:val="29"/>
        </w:rPr>
        <w:t>MCclelland</w:t>
      </w:r>
      <w:proofErr w:type="spellEnd"/>
      <w:r>
        <w:rPr>
          <w:rFonts w:ascii="Trebuchet MS" w:hAnsi="Trebuchet MS"/>
          <w:color w:val="000000"/>
          <w:sz w:val="29"/>
          <w:szCs w:val="29"/>
        </w:rPr>
        <w:t xml:space="preserve"> identifies two forces of power.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define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them?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 xml:space="preserve">8. </w:t>
      </w:r>
      <w:proofErr w:type="gramStart"/>
      <w:r>
        <w:rPr>
          <w:rFonts w:ascii="Trebuchet MS" w:hAnsi="Trebuchet MS"/>
          <w:color w:val="000000"/>
          <w:sz w:val="29"/>
          <w:szCs w:val="29"/>
        </w:rPr>
        <w:t>define</w:t>
      </w:r>
      <w:proofErr w:type="gramEnd"/>
      <w:r>
        <w:rPr>
          <w:rFonts w:ascii="Trebuchet MS" w:hAnsi="Trebuchet MS"/>
          <w:color w:val="000000"/>
          <w:sz w:val="29"/>
          <w:szCs w:val="29"/>
        </w:rPr>
        <w:t xml:space="preserve"> positive and negative reinforcement?</w:t>
      </w:r>
    </w:p>
    <w:p w:rsidR="00787BFE" w:rsidRDefault="00787BFE" w:rsidP="00787BFE">
      <w:pPr>
        <w:pStyle w:val="NormalWeb"/>
        <w:spacing w:before="0" w:beforeAutospacing="0" w:after="96" w:afterAutospacing="0"/>
        <w:rPr>
          <w:rFonts w:ascii="Trebuchet MS" w:hAnsi="Trebuchet MS"/>
          <w:color w:val="000000"/>
          <w:sz w:val="29"/>
          <w:szCs w:val="29"/>
        </w:rPr>
      </w:pPr>
      <w:r>
        <w:rPr>
          <w:rFonts w:ascii="Trebuchet MS" w:hAnsi="Trebuchet MS"/>
          <w:color w:val="000000"/>
          <w:sz w:val="29"/>
          <w:szCs w:val="29"/>
        </w:rPr>
        <w:t> </w:t>
      </w:r>
    </w:p>
    <w:p w:rsidR="004455B4" w:rsidRDefault="00787BFE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r>
        <w:rPr>
          <w:rFonts w:ascii="Trebuchet MS" w:hAnsi="Trebuchet MS"/>
          <w:color w:val="000000"/>
          <w:sz w:val="15"/>
          <w:szCs w:val="15"/>
        </w:rPr>
        <w:br/>
      </w:r>
      <w:r w:rsidR="004455B4">
        <w:rPr>
          <w:rFonts w:ascii="Trebuchet MS" w:hAnsi="Trebuchet MS"/>
          <w:color w:val="000000"/>
          <w:sz w:val="15"/>
          <w:szCs w:val="15"/>
        </w:rPr>
        <w:t xml:space="preserve">Define generalization and </w:t>
      </w:r>
      <w:proofErr w:type="spellStart"/>
      <w:r w:rsidR="004455B4">
        <w:rPr>
          <w:rFonts w:ascii="Trebuchet MS" w:hAnsi="Trebuchet MS"/>
          <w:color w:val="000000"/>
          <w:sz w:val="15"/>
          <w:szCs w:val="15"/>
        </w:rPr>
        <w:t>discremination</w:t>
      </w:r>
      <w:proofErr w:type="spellEnd"/>
      <w:r w:rsidR="004455B4">
        <w:rPr>
          <w:rFonts w:ascii="Trebuchet MS" w:hAnsi="Trebuchet MS"/>
          <w:color w:val="000000"/>
          <w:sz w:val="15"/>
          <w:szCs w:val="15"/>
        </w:rPr>
        <w:t xml:space="preserve"> (1.5+1.5)</w:t>
      </w:r>
    </w:p>
    <w:p w:rsidR="004455B4" w:rsidRDefault="004455B4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r>
        <w:rPr>
          <w:rFonts w:ascii="Trebuchet MS" w:hAnsi="Trebuchet MS"/>
          <w:color w:val="000000"/>
          <w:sz w:val="15"/>
          <w:szCs w:val="15"/>
        </w:rPr>
        <w:t>There are six manager training strategies, write 5 of them (5)</w:t>
      </w:r>
    </w:p>
    <w:p w:rsidR="004455B4" w:rsidRDefault="004455B4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r>
        <w:rPr>
          <w:rFonts w:ascii="Trebuchet MS" w:hAnsi="Trebuchet MS"/>
          <w:color w:val="000000"/>
          <w:sz w:val="15"/>
          <w:szCs w:val="15"/>
        </w:rPr>
        <w:t>Write 2 steps of attitude change (3)</w:t>
      </w:r>
    </w:p>
    <w:p w:rsidR="004455B4" w:rsidRDefault="004455B4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r>
        <w:rPr>
          <w:rFonts w:ascii="Trebuchet MS" w:hAnsi="Trebuchet MS"/>
          <w:color w:val="000000"/>
          <w:sz w:val="15"/>
          <w:szCs w:val="15"/>
        </w:rPr>
        <w:t xml:space="preserve">Write the results of </w:t>
      </w:r>
      <w:proofErr w:type="spellStart"/>
      <w:r>
        <w:rPr>
          <w:rFonts w:ascii="Trebuchet MS" w:hAnsi="Trebuchet MS"/>
          <w:color w:val="000000"/>
          <w:sz w:val="15"/>
          <w:szCs w:val="15"/>
        </w:rPr>
        <w:t>hawthrone</w:t>
      </w:r>
      <w:proofErr w:type="spellEnd"/>
      <w:r>
        <w:rPr>
          <w:rFonts w:ascii="Trebuchet MS" w:hAnsi="Trebuchet MS"/>
          <w:color w:val="000000"/>
          <w:sz w:val="15"/>
          <w:szCs w:val="15"/>
        </w:rPr>
        <w:t xml:space="preserve"> effect (3)</w:t>
      </w:r>
    </w:p>
    <w:p w:rsidR="004455B4" w:rsidRDefault="004455B4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r>
        <w:rPr>
          <w:rFonts w:ascii="Trebuchet MS" w:hAnsi="Trebuchet MS"/>
          <w:color w:val="000000"/>
          <w:sz w:val="15"/>
          <w:szCs w:val="15"/>
        </w:rPr>
        <w:lastRenderedPageBreak/>
        <w:t>Define organizational commitment</w:t>
      </w:r>
      <w:proofErr w:type="gramStart"/>
      <w:r>
        <w:rPr>
          <w:rFonts w:ascii="Trebuchet MS" w:hAnsi="Trebuchet MS"/>
          <w:color w:val="000000"/>
          <w:sz w:val="15"/>
          <w:szCs w:val="15"/>
        </w:rPr>
        <w:t>..........(</w:t>
      </w:r>
      <w:proofErr w:type="gramEnd"/>
      <w:r>
        <w:rPr>
          <w:rFonts w:ascii="Trebuchet MS" w:hAnsi="Trebuchet MS"/>
          <w:color w:val="000000"/>
          <w:sz w:val="15"/>
          <w:szCs w:val="15"/>
        </w:rPr>
        <w:t>2+3)</w:t>
      </w:r>
    </w:p>
    <w:p w:rsidR="004455B4" w:rsidRDefault="004455B4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proofErr w:type="gramStart"/>
      <w:r>
        <w:rPr>
          <w:rFonts w:ascii="Trebuchet MS" w:hAnsi="Trebuchet MS"/>
          <w:color w:val="000000"/>
          <w:sz w:val="15"/>
          <w:szCs w:val="15"/>
        </w:rPr>
        <w:t>write</w:t>
      </w:r>
      <w:proofErr w:type="gramEnd"/>
      <w:r>
        <w:rPr>
          <w:rFonts w:ascii="Trebuchet MS" w:hAnsi="Trebuchet MS"/>
          <w:color w:val="000000"/>
          <w:sz w:val="15"/>
          <w:szCs w:val="15"/>
        </w:rPr>
        <w:t xml:space="preserve"> 6 organizational stressors (3)</w:t>
      </w:r>
    </w:p>
    <w:p w:rsidR="004455B4" w:rsidRDefault="004455B4" w:rsidP="004455B4">
      <w:pPr>
        <w:spacing w:line="195" w:lineRule="atLeast"/>
        <w:rPr>
          <w:rFonts w:ascii="Trebuchet MS" w:hAnsi="Trebuchet MS"/>
          <w:color w:val="000000"/>
          <w:sz w:val="15"/>
          <w:szCs w:val="15"/>
        </w:rPr>
      </w:pPr>
      <w:r>
        <w:rPr>
          <w:rFonts w:ascii="Trebuchet MS" w:hAnsi="Trebuchet MS"/>
          <w:color w:val="000000"/>
          <w:sz w:val="15"/>
          <w:szCs w:val="15"/>
        </w:rPr>
        <w:t>Write 5 general stress management techniques (5)</w:t>
      </w:r>
    </w:p>
    <w:p w:rsidR="004455B4" w:rsidRDefault="004455B4" w:rsidP="004455B4">
      <w:r>
        <w:rPr>
          <w:rFonts w:ascii="Trebuchet MS" w:hAnsi="Trebuchet MS"/>
          <w:color w:val="000000"/>
          <w:sz w:val="15"/>
          <w:szCs w:val="15"/>
        </w:rPr>
        <w:br/>
      </w:r>
      <w:r>
        <w:rPr>
          <w:rFonts w:ascii="Trebuchet MS" w:hAnsi="Trebuchet MS"/>
          <w:color w:val="000000"/>
          <w:sz w:val="15"/>
          <w:szCs w:val="15"/>
        </w:rPr>
        <w:br/>
      </w:r>
    </w:p>
    <w:sectPr w:rsidR="00445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F7CD2"/>
    <w:rsid w:val="000C2C31"/>
    <w:rsid w:val="003F7CD2"/>
    <w:rsid w:val="00404359"/>
    <w:rsid w:val="004455B4"/>
    <w:rsid w:val="00787BFE"/>
    <w:rsid w:val="00AA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7CD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87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87BFE"/>
  </w:style>
  <w:style w:type="character" w:customStyle="1" w:styleId="ilad">
    <w:name w:val="il_ad"/>
    <w:basedOn w:val="DefaultParagraphFont"/>
    <w:rsid w:val="00AA0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usr.net/course/psy510-organizational-psychology/mcqs.html#axzz2L3vY0IC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Azeem</dc:creator>
  <cp:keywords/>
  <dc:description/>
  <cp:lastModifiedBy>Muhammad Azeem</cp:lastModifiedBy>
  <cp:revision>7</cp:revision>
  <dcterms:created xsi:type="dcterms:W3CDTF">2013-02-16T12:26:00Z</dcterms:created>
  <dcterms:modified xsi:type="dcterms:W3CDTF">2013-02-16T12:32:00Z</dcterms:modified>
</cp:coreProperties>
</file>